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A06769">
        <w:rPr>
          <w:rFonts w:ascii="Sylfaen" w:hAnsi="Sylfaen"/>
          <w:color w:val="auto"/>
          <w:sz w:val="20"/>
          <w:lang w:val="af-ZA"/>
        </w:rPr>
        <w:t xml:space="preserve">№248/GArm/26_4.3_081/10.07.26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C70D9A">
        <w:rPr>
          <w:rFonts w:ascii="Sylfaen" w:hAnsi="Sylfaen"/>
          <w:color w:val="auto"/>
          <w:sz w:val="20"/>
          <w:lang w:val="hy-AM"/>
        </w:rPr>
        <w:t>10</w:t>
      </w:r>
      <w:r>
        <w:rPr>
          <w:rFonts w:ascii="Sylfaen" w:hAnsi="Sylfaen"/>
          <w:color w:val="auto"/>
          <w:sz w:val="20"/>
          <w:lang w:val="af-ZA"/>
        </w:rPr>
        <w:t>.</w:t>
      </w:r>
      <w:r w:rsidR="00641EA5">
        <w:rPr>
          <w:rFonts w:ascii="Sylfaen" w:hAnsi="Sylfaen"/>
          <w:color w:val="auto"/>
          <w:sz w:val="20"/>
          <w:lang w:val="af-ZA"/>
        </w:rPr>
        <w:t>0</w:t>
      </w:r>
      <w:r w:rsidR="00C70D9A">
        <w:rPr>
          <w:rFonts w:ascii="Sylfaen" w:hAnsi="Sylfaen"/>
          <w:color w:val="auto"/>
          <w:sz w:val="20"/>
          <w:lang w:val="hy-AM"/>
        </w:rPr>
        <w:t>7</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575D54">
        <w:rPr>
          <w:rFonts w:ascii="Sylfaen" w:hAnsi="Sylfaen"/>
          <w:b/>
          <w:sz w:val="22"/>
          <w:szCs w:val="22"/>
          <w:lang w:val="ru-RU"/>
        </w:rPr>
        <w:t>150-300 мм</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575D54">
        <w:rPr>
          <w:rFonts w:ascii="Sylfaen" w:hAnsi="Sylfaen"/>
          <w:b/>
          <w:sz w:val="22"/>
          <w:szCs w:val="22"/>
          <w:lang w:val="ru-RU"/>
        </w:rPr>
        <w:t>150-300 мм</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A06769">
        <w:rPr>
          <w:rFonts w:ascii="Sylfaen" w:hAnsi="Sylfaen"/>
          <w:sz w:val="20"/>
          <w:szCs w:val="20"/>
          <w:lang w:val="af-ZA"/>
        </w:rPr>
        <w:t xml:space="preserve">№248/GArm/26_4.3_081/10.07.26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2015F9">
        <w:rPr>
          <w:rFonts w:ascii="Sylfaen" w:hAnsi="Sylfaen"/>
          <w:sz w:val="20"/>
          <w:szCs w:val="20"/>
          <w:lang w:val="af-ZA"/>
        </w:rPr>
        <w:t xml:space="preserve">шаровых кранов диаметром </w:t>
      </w:r>
      <w:r w:rsidR="00575D54">
        <w:rPr>
          <w:rFonts w:ascii="Sylfaen" w:hAnsi="Sylfaen"/>
          <w:sz w:val="20"/>
          <w:szCs w:val="20"/>
          <w:lang w:val="af-ZA"/>
        </w:rPr>
        <w:t>150-300 мм</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C37765" w:rsidRPr="0029251B" w:rsidRDefault="00C37765" w:rsidP="0029251B">
      <w:pPr>
        <w:tabs>
          <w:tab w:val="left" w:pos="7610"/>
        </w:tabs>
        <w:jc w:val="both"/>
        <w:rPr>
          <w:rFonts w:ascii="GHEA Grapalat" w:hAnsi="GHEA Grapalat" w:cs="GHEA Grapalat"/>
          <w:b/>
          <w:i/>
          <w:sz w:val="22"/>
          <w:szCs w:val="22"/>
          <w:lang w:val="af-ZA"/>
        </w:rPr>
      </w:pPr>
      <w:r w:rsidRPr="0029251B">
        <w:rPr>
          <w:rFonts w:ascii="GHEA Grapalat" w:hAnsi="GHEA Grapalat" w:cs="GHEA Grapalat"/>
          <w:b/>
          <w:i/>
          <w:sz w:val="22"/>
          <w:szCs w:val="22"/>
          <w:lang w:val="af-ZA"/>
        </w:rPr>
        <w:t xml:space="preserve">Технические характеристики и параметры </w:t>
      </w:r>
      <w:r w:rsidR="002015F9" w:rsidRPr="0029251B">
        <w:rPr>
          <w:rFonts w:ascii="GHEA Grapalat" w:hAnsi="GHEA Grapalat" w:cs="GHEA Grapalat"/>
          <w:b/>
          <w:i/>
          <w:sz w:val="22"/>
          <w:szCs w:val="22"/>
          <w:lang w:val="af-ZA"/>
        </w:rPr>
        <w:t xml:space="preserve">шаровых кранов диаметром </w:t>
      </w:r>
      <w:r w:rsidR="00575D54">
        <w:rPr>
          <w:rFonts w:ascii="GHEA Grapalat" w:hAnsi="GHEA Grapalat" w:cs="GHEA Grapalat"/>
          <w:b/>
          <w:i/>
          <w:sz w:val="22"/>
          <w:szCs w:val="22"/>
          <w:lang w:val="af-ZA"/>
        </w:rPr>
        <w:t>150-300 мм</w:t>
      </w:r>
      <w:r w:rsidRPr="0029251B">
        <w:rPr>
          <w:rFonts w:ascii="GHEA Grapalat" w:hAnsi="GHEA Grapalat" w:cs="GHEA Grapalat"/>
          <w:b/>
          <w:i/>
          <w:sz w:val="22"/>
          <w:szCs w:val="22"/>
          <w:lang w:val="af-ZA"/>
        </w:rPr>
        <w:t xml:space="preserve"> представлены:</w:t>
      </w:r>
    </w:p>
    <w:p w:rsidR="00C37765" w:rsidRPr="00C37765" w:rsidRDefault="00C37765" w:rsidP="00C37765">
      <w:pPr>
        <w:pStyle w:val="ListParagraph"/>
        <w:numPr>
          <w:ilvl w:val="0"/>
          <w:numId w:val="8"/>
        </w:numPr>
        <w:jc w:val="both"/>
        <w:rPr>
          <w:rFonts w:ascii="GHEA Grapalat" w:hAnsi="GHEA Grapalat"/>
          <w:b/>
          <w:sz w:val="20"/>
          <w:szCs w:val="20"/>
          <w:lang w:val="ru-RU"/>
        </w:rPr>
      </w:pPr>
      <w:r w:rsidRPr="00C37765">
        <w:rPr>
          <w:rFonts w:ascii="GHEA Grapalat" w:hAnsi="GHEA Grapalat"/>
          <w:b/>
          <w:sz w:val="20"/>
          <w:szCs w:val="20"/>
          <w:lang w:val="ru-RU"/>
        </w:rPr>
        <w:t>в опросных листах (в формате “</w:t>
      </w:r>
      <w:r w:rsidRPr="00C37765">
        <w:rPr>
          <w:rFonts w:ascii="GHEA Grapalat" w:hAnsi="GHEA Grapalat"/>
          <w:b/>
          <w:sz w:val="20"/>
          <w:szCs w:val="20"/>
        </w:rPr>
        <w:t>excel</w:t>
      </w:r>
      <w:r w:rsidRPr="00C37765">
        <w:rPr>
          <w:rFonts w:ascii="GHEA Grapalat" w:hAnsi="GHEA Grapalat"/>
          <w:b/>
          <w:sz w:val="20"/>
          <w:szCs w:val="20"/>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C37765">
        <w:rPr>
          <w:rFonts w:ascii="GHEA Grapalat" w:hAnsi="GHEA Grapalat"/>
          <w:b/>
          <w:i/>
          <w:sz w:val="20"/>
          <w:szCs w:val="20"/>
          <w:lang w:val="af-ZA"/>
        </w:rPr>
        <w:t>конкурентного отбора</w:t>
      </w:r>
      <w:r w:rsidRPr="00C37765">
        <w:rPr>
          <w:rFonts w:ascii="GHEA Grapalat" w:hAnsi="GHEA Grapalat"/>
          <w:b/>
          <w:sz w:val="20"/>
          <w:szCs w:val="20"/>
          <w:lang w:val="ru-RU"/>
        </w:rPr>
        <w:t>,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2015F9">
        <w:rPr>
          <w:rFonts w:ascii="Sylfaen" w:hAnsi="Sylfaen" w:cs="Sylfaen"/>
          <w:sz w:val="20"/>
          <w:szCs w:val="20"/>
          <w:lang w:val="ru-RU"/>
        </w:rPr>
        <w:t xml:space="preserve">шаровых кранов диаметром </w:t>
      </w:r>
      <w:r w:rsidR="00575D54">
        <w:rPr>
          <w:rFonts w:ascii="Sylfaen" w:hAnsi="Sylfaen" w:cs="Sylfaen"/>
          <w:sz w:val="20"/>
          <w:szCs w:val="20"/>
          <w:lang w:val="ru-RU"/>
        </w:rPr>
        <w:t>150-300 мм</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2015F9">
        <w:rPr>
          <w:rFonts w:ascii="Sylfaen" w:hAnsi="Sylfaen"/>
          <w:sz w:val="20"/>
          <w:szCs w:val="20"/>
          <w:lang w:val="af-ZA"/>
        </w:rPr>
        <w:t xml:space="preserve">шаровых кранов диаметром </w:t>
      </w:r>
      <w:r w:rsidR="00575D54">
        <w:rPr>
          <w:rFonts w:ascii="Sylfaen" w:hAnsi="Sylfaen"/>
          <w:sz w:val="20"/>
          <w:szCs w:val="20"/>
          <w:lang w:val="af-ZA"/>
        </w:rPr>
        <w:t>150-300 мм</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lastRenderedPageBreak/>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а кранов</w:t>
      </w:r>
      <w:r w:rsidR="00272730" w:rsidRPr="0088402B">
        <w:rPr>
          <w:rFonts w:ascii="Sylfaen" w:hAnsi="Sylfaen" w:cs="Sylfaen"/>
          <w:sz w:val="20"/>
          <w:szCs w:val="20"/>
          <w:lang w:val="af-ZA"/>
        </w:rPr>
        <w:t>.</w:t>
      </w:r>
    </w:p>
    <w:p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lastRenderedPageBreak/>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A06769">
        <w:rPr>
          <w:rFonts w:ascii="Sylfaen" w:hAnsi="Sylfaen" w:cs="Arial Armenian"/>
          <w:b/>
          <w:lang w:val="ru-RU" w:eastAsia="ru-RU"/>
        </w:rPr>
        <w:t>30</w:t>
      </w:r>
      <w:r w:rsidR="00641EA5">
        <w:rPr>
          <w:rFonts w:ascii="Sylfaen" w:hAnsi="Sylfaen" w:cs="Arial Armenian"/>
          <w:b/>
          <w:lang w:val="ru-RU" w:eastAsia="ru-RU"/>
        </w:rPr>
        <w:t>.</w:t>
      </w:r>
      <w:r w:rsidR="00C37765" w:rsidRPr="00C37765">
        <w:rPr>
          <w:rFonts w:ascii="Sylfaen" w:hAnsi="Sylfaen" w:cs="Arial Armenian"/>
          <w:b/>
          <w:lang w:val="ru-RU" w:eastAsia="ru-RU"/>
        </w:rPr>
        <w:t>0</w:t>
      </w:r>
      <w:r w:rsidR="00C70D9A">
        <w:rPr>
          <w:rFonts w:ascii="Sylfaen" w:hAnsi="Sylfaen" w:cs="Arial Armenian"/>
          <w:b/>
          <w:lang w:val="hy-AM" w:eastAsia="ru-RU"/>
        </w:rPr>
        <w:t>7</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C70D9A">
        <w:rPr>
          <w:rFonts w:ascii="Sylfaen" w:hAnsi="Sylfaen" w:cs="Arial Armenian"/>
          <w:b/>
          <w:lang w:val="hy-AM"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lastRenderedPageBreak/>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lastRenderedPageBreak/>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41EA5">
        <w:rPr>
          <w:rFonts w:ascii="Sylfaen" w:hAnsi="Sylfaen" w:cs="Sylfaen"/>
          <w:sz w:val="20"/>
          <w:szCs w:val="20"/>
          <w:lang w:val="af-ZA"/>
        </w:rPr>
        <w:t>кранов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162032"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A06769">
        <w:rPr>
          <w:rFonts w:ascii="Sylfaen" w:hAnsi="Sylfaen"/>
          <w:sz w:val="20"/>
          <w:lang w:val="af-ZA"/>
        </w:rPr>
        <w:t xml:space="preserve">№248/GArm/26_4.3_081/10.07.26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A06769">
        <w:rPr>
          <w:rFonts w:ascii="Sylfaen" w:hAnsi="Sylfaen"/>
          <w:sz w:val="20"/>
          <w:lang w:val="af-ZA"/>
        </w:rPr>
        <w:t xml:space="preserve">№248/GArm/26_4.3_081/10.07.26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A06769">
        <w:rPr>
          <w:rFonts w:ascii="Sylfaen" w:hAnsi="Sylfaen"/>
          <w:sz w:val="20"/>
          <w:lang w:val="af-ZA"/>
        </w:rPr>
        <w:t xml:space="preserve">№248/GArm/26_4.3_081/10.07.26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A06769">
        <w:rPr>
          <w:rFonts w:ascii="Sylfaen" w:hAnsi="Sylfaen"/>
          <w:sz w:val="20"/>
          <w:lang w:val="af-ZA"/>
        </w:rPr>
        <w:t>№248</w:t>
      </w:r>
      <w:r w:rsidR="00575D54">
        <w:rPr>
          <w:rFonts w:ascii="Sylfaen" w:hAnsi="Sylfaen"/>
          <w:sz w:val="20"/>
          <w:lang w:val="af-ZA"/>
        </w:rPr>
        <w:t>/GArm/26_4.3_081/10.07.26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06769"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A0676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A06769"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A06769"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A0676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A0676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A0676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A06769"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06769"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06769"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A0676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A0676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A0676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A06769"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06769"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A06769"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A06769"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A06769">
        <w:rPr>
          <w:rFonts w:ascii="Sylfaen" w:hAnsi="Sylfaen"/>
          <w:b/>
          <w:sz w:val="20"/>
          <w:lang w:val="af-ZA"/>
        </w:rPr>
        <w:t xml:space="preserve">№248/GArm/26_4.3_081/10.07.26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A06769">
        <w:rPr>
          <w:rFonts w:ascii="Sylfaen" w:hAnsi="Sylfaen"/>
          <w:b/>
          <w:sz w:val="20"/>
          <w:lang w:val="af-ZA"/>
        </w:rPr>
        <w:t xml:space="preserve">№248/GArm/26_4.3_081/10.07.26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A06769">
        <w:rPr>
          <w:rFonts w:ascii="Sylfaen" w:hAnsi="Sylfaen" w:cs="Sylfaen"/>
          <w:b/>
          <w:lang w:val="es-ES"/>
        </w:rPr>
        <w:t xml:space="preserve">№248/GArm/26_4.3_081/10.07.26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A06769">
        <w:rPr>
          <w:rFonts w:ascii="Sylfaen" w:hAnsi="Sylfaen" w:cs="Sylfaen"/>
          <w:b/>
          <w:lang w:val="es-ES"/>
        </w:rPr>
        <w:t xml:space="preserve">№248/GArm/26_4.3_081/10.07.26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A06769">
        <w:rPr>
          <w:rFonts w:ascii="Sylfaen" w:hAnsi="Sylfaen" w:cs="Sylfaen"/>
          <w:b/>
          <w:lang w:val="es-ES"/>
        </w:rPr>
        <w:t xml:space="preserve">№248/GArm/26_4.3_081/10.07.26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162032"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A06769">
        <w:rPr>
          <w:rFonts w:ascii="Sylfaen" w:hAnsi="Sylfaen" w:cs="Sylfaen"/>
          <w:b/>
          <w:lang w:val="es-ES"/>
        </w:rPr>
        <w:t xml:space="preserve">№248/GArm/26_4.3_081/10.07.26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A06769">
        <w:rPr>
          <w:rFonts w:ascii="Sylfaen" w:hAnsi="Sylfaen" w:cs="Sylfaen"/>
          <w:b/>
          <w:lang w:val="es-ES"/>
        </w:rPr>
        <w:t xml:space="preserve">№248/GArm/26_4.3_081/10.07.26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A06769">
        <w:rPr>
          <w:rFonts w:ascii="Sylfaen" w:hAnsi="Sylfaen" w:cs="Sylfaen"/>
          <w:sz w:val="20"/>
          <w:szCs w:val="20"/>
          <w:lang w:val="ru-RU"/>
        </w:rPr>
        <w:t xml:space="preserve">№248/GArm/26_4.3_081/10.07.26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A06769"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A06769"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2015F9">
              <w:rPr>
                <w:b/>
                <w:color w:val="000000"/>
                <w:lang w:val="ru-RU"/>
              </w:rPr>
              <w:t xml:space="preserve">шаровых кранов диаметром </w:t>
            </w:r>
            <w:r w:rsidR="00575D54">
              <w:rPr>
                <w:b/>
                <w:color w:val="000000"/>
                <w:lang w:val="ru-RU"/>
              </w:rPr>
              <w:t>150-300 мм</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946EBD" w:rsidRDefault="002105A6" w:rsidP="00946EBD">
      <w:pPr>
        <w:jc w:val="both"/>
        <w:rPr>
          <w:rFonts w:ascii="Sylfaen" w:hAnsi="Sylfaen"/>
          <w:bCs/>
          <w:i/>
          <w:sz w:val="16"/>
          <w:szCs w:val="16"/>
          <w:lang w:val="ru-RU"/>
        </w:rPr>
      </w:pPr>
      <w:r w:rsidRPr="00527B8B">
        <w:rPr>
          <w:rFonts w:ascii="Sylfaen" w:hAnsi="Sylfaen"/>
          <w:bCs/>
          <w:i/>
          <w:iCs/>
          <w:sz w:val="16"/>
          <w:szCs w:val="16"/>
          <w:lang w:val="es-ES"/>
        </w:rPr>
        <w:t>Есл</w:t>
      </w:r>
      <w:r w:rsidR="00946EBD">
        <w:rPr>
          <w:rFonts w:ascii="Sylfaen" w:hAnsi="Sylfaen"/>
          <w:bCs/>
          <w:i/>
          <w:iCs/>
          <w:sz w:val="16"/>
          <w:szCs w:val="16"/>
          <w:lang w:val="es-ES"/>
        </w:rPr>
        <w:t xml:space="preserve">Если Участник не является резидентом </w:t>
      </w:r>
      <w:r w:rsidR="00946EBD">
        <w:rPr>
          <w:rFonts w:ascii="Sylfaen" w:hAnsi="Sylfaen"/>
          <w:bCs/>
          <w:i/>
          <w:sz w:val="16"/>
          <w:szCs w:val="16"/>
          <w:lang w:val="es-ES"/>
        </w:rPr>
        <w:t>Республики Армения</w:t>
      </w:r>
      <w:r w:rsidR="00946EBD">
        <w:rPr>
          <w:rFonts w:ascii="Sylfaen" w:hAnsi="Sylfaen"/>
          <w:bCs/>
          <w:i/>
          <w:sz w:val="16"/>
          <w:szCs w:val="16"/>
          <w:lang w:val="ru-RU"/>
        </w:rPr>
        <w:t>, то ценовое предложение предоставляется на условиях поставки D</w:t>
      </w:r>
      <w:r w:rsidR="00946EBD">
        <w:rPr>
          <w:rFonts w:ascii="Sylfaen" w:hAnsi="Sylfaen"/>
          <w:bCs/>
          <w:i/>
          <w:sz w:val="16"/>
          <w:szCs w:val="16"/>
        </w:rPr>
        <w:t>AP</w:t>
      </w:r>
      <w:r w:rsidR="00946EBD">
        <w:rPr>
          <w:rFonts w:ascii="Sylfaen" w:hAnsi="Sylfaen"/>
          <w:bCs/>
          <w:i/>
          <w:sz w:val="16"/>
          <w:szCs w:val="16"/>
          <w:lang w:val="ru-RU"/>
        </w:rPr>
        <w:t xml:space="preserve"> – г. </w:t>
      </w:r>
      <w:r w:rsidR="00946EBD">
        <w:rPr>
          <w:rFonts w:ascii="Sylfaen" w:hAnsi="Sylfaen"/>
          <w:bCs/>
          <w:i/>
          <w:iCs/>
          <w:sz w:val="16"/>
          <w:szCs w:val="16"/>
          <w:lang w:val="ru-RU"/>
        </w:rPr>
        <w:t>Н</w:t>
      </w:r>
      <w:r w:rsidR="00946EBD">
        <w:rPr>
          <w:rFonts w:ascii="Sylfaen" w:hAnsi="Sylfaen"/>
          <w:bCs/>
          <w:i/>
          <w:iCs/>
          <w:sz w:val="16"/>
          <w:szCs w:val="16"/>
          <w:lang w:val="es-ES"/>
        </w:rPr>
        <w:t>оемберян</w:t>
      </w:r>
      <w:r w:rsidR="00946EBD">
        <w:rPr>
          <w:rFonts w:ascii="Sylfaen" w:hAnsi="Sylfaen"/>
          <w:bCs/>
          <w:i/>
          <w:sz w:val="16"/>
          <w:szCs w:val="16"/>
          <w:lang w:val="ru-RU"/>
        </w:rPr>
        <w:t xml:space="preserve"> (</w:t>
      </w:r>
      <w:r w:rsidR="00946EBD">
        <w:rPr>
          <w:rFonts w:ascii="Sylfaen" w:hAnsi="Sylfaen"/>
          <w:bCs/>
          <w:i/>
          <w:sz w:val="16"/>
          <w:szCs w:val="16"/>
        </w:rPr>
        <w:t>INCOTERMS</w:t>
      </w:r>
      <w:r w:rsidR="00946EBD">
        <w:rPr>
          <w:rFonts w:ascii="Sylfaen" w:hAnsi="Sylfaen"/>
          <w:bCs/>
          <w:i/>
          <w:sz w:val="16"/>
          <w:szCs w:val="16"/>
          <w:lang w:val="ru-RU"/>
        </w:rPr>
        <w:t xml:space="preserve"> 2010).</w:t>
      </w:r>
    </w:p>
    <w:tbl>
      <w:tblPr>
        <w:tblStyle w:val="TableGrid"/>
        <w:tblW w:w="10957" w:type="dxa"/>
        <w:jc w:val="center"/>
        <w:tblLook w:val="04A0" w:firstRow="1" w:lastRow="0" w:firstColumn="1" w:lastColumn="0" w:noHBand="0" w:noVBand="1"/>
      </w:tblPr>
      <w:tblGrid>
        <w:gridCol w:w="476"/>
        <w:gridCol w:w="3144"/>
        <w:gridCol w:w="565"/>
        <w:gridCol w:w="724"/>
        <w:gridCol w:w="1579"/>
        <w:gridCol w:w="1579"/>
        <w:gridCol w:w="1445"/>
        <w:gridCol w:w="1445"/>
      </w:tblGrid>
      <w:tr w:rsidR="00C37765" w:rsidTr="006B1DBF">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44"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4"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575D54" w:rsidTr="006B1DBF">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575D54" w:rsidRDefault="00575D54" w:rsidP="00575D54">
            <w:pPr>
              <w:rPr>
                <w:rFonts w:ascii="Sylfaen" w:hAnsi="Sylfaen" w:cs="Arial"/>
                <w:color w:val="000000"/>
                <w:sz w:val="16"/>
                <w:szCs w:val="16"/>
              </w:rPr>
            </w:pPr>
            <w:r>
              <w:rPr>
                <w:rFonts w:ascii="Sylfaen" w:hAnsi="Sylfaen" w:cs="Arial"/>
                <w:color w:val="000000"/>
                <w:sz w:val="16"/>
                <w:szCs w:val="16"/>
              </w:rPr>
              <w:t>1</w:t>
            </w:r>
          </w:p>
        </w:tc>
        <w:tc>
          <w:tcPr>
            <w:tcW w:w="3144"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rPr>
                <w:rFonts w:ascii="Calibri" w:hAnsi="Calibri" w:cs="Calibri"/>
                <w:b/>
                <w:bCs/>
                <w:color w:val="215967"/>
                <w:sz w:val="18"/>
                <w:szCs w:val="18"/>
                <w:lang w:val="ru-RU"/>
              </w:rPr>
            </w:pPr>
            <w:r w:rsidRPr="000235B0">
              <w:rPr>
                <w:rFonts w:ascii="Calibri" w:hAnsi="Calibri" w:cs="Calibri"/>
                <w:b/>
                <w:bCs/>
                <w:color w:val="215967"/>
                <w:sz w:val="18"/>
                <w:szCs w:val="18"/>
                <w:lang w:val="ru-RU"/>
              </w:rPr>
              <w:t xml:space="preserve">Кран шаровой, Ду 150 мм, Ру 6,3 МПа, мат. корп. 09Г2С, цельносварной, по СТО Газпром, полнопроходной, кл. герм. "А", кл. исп. У, </w:t>
            </w:r>
            <w:r w:rsidRPr="000235B0">
              <w:rPr>
                <w:rFonts w:ascii="Calibri" w:hAnsi="Calibri" w:cs="Calibri"/>
                <w:b/>
                <w:bCs/>
                <w:color w:val="215967"/>
                <w:sz w:val="18"/>
                <w:szCs w:val="18"/>
                <w:u w:val="single"/>
                <w:lang w:val="ru-RU"/>
              </w:rPr>
              <w:t>подземный</w:t>
            </w:r>
            <w:r w:rsidRPr="000235B0">
              <w:rPr>
                <w:rFonts w:ascii="Calibri" w:hAnsi="Calibri" w:cs="Calibri"/>
                <w:b/>
                <w:bCs/>
                <w:color w:val="215967"/>
                <w:sz w:val="18"/>
                <w:szCs w:val="18"/>
                <w:lang w:val="ru-RU"/>
              </w:rPr>
              <w:t xml:space="preserve"> (высота от оси арматуры до оси привода 2600 мм), с антикоррозиойным покрытием усиленного типа, под приварку, </w:t>
            </w:r>
            <w:r w:rsidRPr="000235B0">
              <w:rPr>
                <w:rFonts w:ascii="Calibri" w:hAnsi="Calibri" w:cs="Calibri"/>
                <w:b/>
                <w:bCs/>
                <w:i/>
                <w:iCs/>
                <w:color w:val="FF0000"/>
                <w:sz w:val="18"/>
                <w:szCs w:val="18"/>
                <w:lang w:val="ru-RU"/>
              </w:rPr>
              <w:t>с ПГП (без ААЗК)</w:t>
            </w:r>
            <w:r>
              <w:rPr>
                <w:rFonts w:ascii="Calibri" w:hAnsi="Calibri" w:cs="Calibri"/>
                <w:b/>
                <w:bCs/>
                <w:color w:val="215967"/>
                <w:sz w:val="18"/>
                <w:szCs w:val="18"/>
                <w:lang w:val="ru-RU"/>
              </w:rPr>
              <w:t xml:space="preserve">, среда - природный газ   </w:t>
            </w:r>
            <w:r w:rsidRPr="000235B0">
              <w:rPr>
                <w:rFonts w:ascii="Calibri" w:hAnsi="Calibri" w:cs="Calibri"/>
                <w:b/>
                <w:bCs/>
                <w:color w:val="963634"/>
                <w:sz w:val="18"/>
                <w:szCs w:val="18"/>
                <w:lang w:val="ru-RU"/>
              </w:rPr>
              <w:t>(Опросный лист: №ГТС ТПА-13/150)</w:t>
            </w:r>
          </w:p>
        </w:tc>
        <w:tc>
          <w:tcPr>
            <w:tcW w:w="565" w:type="dxa"/>
            <w:tcBorders>
              <w:top w:val="single" w:sz="4" w:space="0" w:color="auto"/>
              <w:left w:val="single" w:sz="4" w:space="0" w:color="auto"/>
              <w:bottom w:val="single" w:sz="4" w:space="0" w:color="auto"/>
              <w:right w:val="single" w:sz="4" w:space="0" w:color="auto"/>
            </w:tcBorders>
            <w:vAlign w:val="center"/>
            <w:hideMark/>
          </w:tcPr>
          <w:p w:rsidR="00575D54" w:rsidRDefault="00575D54" w:rsidP="00575D54">
            <w:pPr>
              <w:jc w:val="center"/>
              <w:rPr>
                <w:rFonts w:ascii="Calibri" w:hAnsi="Calibri"/>
                <w:b/>
                <w:color w:val="000000"/>
                <w:sz w:val="22"/>
                <w:szCs w:val="22"/>
              </w:rPr>
            </w:pPr>
            <w:r>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1</w:t>
            </w:r>
          </w:p>
        </w:tc>
        <w:tc>
          <w:tcPr>
            <w:tcW w:w="1579"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6 967 171.5</w:t>
            </w:r>
          </w:p>
        </w:tc>
        <w:tc>
          <w:tcPr>
            <w:tcW w:w="1579"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6 967 171.5</w:t>
            </w:r>
          </w:p>
        </w:tc>
        <w:tc>
          <w:tcPr>
            <w:tcW w:w="1445" w:type="dxa"/>
            <w:tcBorders>
              <w:top w:val="single" w:sz="4" w:space="0" w:color="auto"/>
              <w:left w:val="single" w:sz="4" w:space="0" w:color="auto"/>
              <w:bottom w:val="single" w:sz="4" w:space="0" w:color="auto"/>
              <w:right w:val="single" w:sz="4" w:space="0" w:color="auto"/>
            </w:tcBorders>
            <w:vAlign w:val="center"/>
          </w:tcPr>
          <w:p w:rsidR="00575D54" w:rsidRDefault="00575D54" w:rsidP="00575D54">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575D54" w:rsidRDefault="00575D54" w:rsidP="00575D54">
            <w:pPr>
              <w:ind w:right="-134"/>
              <w:jc w:val="both"/>
              <w:rPr>
                <w:rFonts w:asciiTheme="minorHAnsi" w:hAnsiTheme="minorHAnsi"/>
                <w:bCs/>
                <w:sz w:val="18"/>
                <w:szCs w:val="18"/>
                <w:lang w:val="ru-RU"/>
              </w:rPr>
            </w:pPr>
          </w:p>
        </w:tc>
      </w:tr>
      <w:tr w:rsidR="00575D54" w:rsidRPr="002015F9" w:rsidTr="006B1DBF">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575D54" w:rsidRDefault="00575D54" w:rsidP="00575D54">
            <w:pPr>
              <w:rPr>
                <w:rFonts w:ascii="Sylfaen" w:hAnsi="Sylfaen" w:cs="Arial"/>
                <w:color w:val="000000"/>
                <w:sz w:val="16"/>
                <w:szCs w:val="16"/>
              </w:rPr>
            </w:pPr>
            <w:r>
              <w:rPr>
                <w:rFonts w:ascii="Sylfaen" w:hAnsi="Sylfaen" w:cs="Arial"/>
                <w:color w:val="000000"/>
                <w:sz w:val="16"/>
                <w:szCs w:val="16"/>
              </w:rPr>
              <w:t>2</w:t>
            </w:r>
          </w:p>
        </w:tc>
        <w:tc>
          <w:tcPr>
            <w:tcW w:w="3144"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rPr>
                <w:rFonts w:ascii="Calibri" w:hAnsi="Calibri" w:cs="Calibri"/>
                <w:b/>
                <w:bCs/>
                <w:color w:val="215967"/>
                <w:sz w:val="18"/>
                <w:szCs w:val="18"/>
                <w:lang w:val="ru-RU"/>
              </w:rPr>
            </w:pPr>
            <w:r w:rsidRPr="000235B0">
              <w:rPr>
                <w:rFonts w:ascii="Calibri" w:hAnsi="Calibri" w:cs="Calibri"/>
                <w:b/>
                <w:bCs/>
                <w:color w:val="215967"/>
                <w:sz w:val="18"/>
                <w:szCs w:val="18"/>
                <w:lang w:val="ru-RU"/>
              </w:rPr>
              <w:t xml:space="preserve">Кран шаровой, Ду 300 мм, Ру 6,3 МПа, мат. корп. 09Г2С, цельносварной, по СТО Газпром, полнопроходной, кл. герм. "А", кл. исп. У, </w:t>
            </w:r>
            <w:r w:rsidRPr="000235B0">
              <w:rPr>
                <w:rFonts w:ascii="Calibri" w:hAnsi="Calibri" w:cs="Calibri"/>
                <w:b/>
                <w:bCs/>
                <w:color w:val="215967"/>
                <w:sz w:val="18"/>
                <w:szCs w:val="18"/>
                <w:u w:val="single"/>
                <w:lang w:val="ru-RU"/>
              </w:rPr>
              <w:t>подземный</w:t>
            </w:r>
            <w:r w:rsidRPr="000235B0">
              <w:rPr>
                <w:rFonts w:ascii="Calibri" w:hAnsi="Calibri" w:cs="Calibri"/>
                <w:b/>
                <w:bCs/>
                <w:color w:val="215967"/>
                <w:sz w:val="18"/>
                <w:szCs w:val="18"/>
                <w:lang w:val="ru-RU"/>
              </w:rPr>
              <w:t xml:space="preserve"> (высота от оси арматуры до оси привода 2800 мм), с антикоррозиойным покрытием усиленного типа, под приварку, </w:t>
            </w:r>
            <w:r w:rsidRPr="000235B0">
              <w:rPr>
                <w:rFonts w:ascii="Calibri" w:hAnsi="Calibri" w:cs="Calibri"/>
                <w:b/>
                <w:bCs/>
                <w:i/>
                <w:iCs/>
                <w:color w:val="FF0000"/>
                <w:sz w:val="18"/>
                <w:szCs w:val="18"/>
                <w:lang w:val="ru-RU"/>
              </w:rPr>
              <w:t>с ПГП (без ААЗК)</w:t>
            </w:r>
            <w:r w:rsidRPr="000235B0">
              <w:rPr>
                <w:rFonts w:ascii="Calibri" w:hAnsi="Calibri" w:cs="Calibri"/>
                <w:b/>
                <w:bCs/>
                <w:color w:val="215967"/>
                <w:sz w:val="18"/>
                <w:szCs w:val="18"/>
                <w:lang w:val="ru-RU"/>
              </w:rPr>
              <w:t xml:space="preserve">, среда - природный газ </w:t>
            </w:r>
            <w:r w:rsidRPr="000235B0">
              <w:rPr>
                <w:rFonts w:ascii="Calibri" w:hAnsi="Calibri" w:cs="Calibri"/>
                <w:b/>
                <w:bCs/>
                <w:color w:val="963634"/>
                <w:sz w:val="18"/>
                <w:szCs w:val="18"/>
                <w:lang w:val="ru-RU"/>
              </w:rPr>
              <w:t>(Опросный лист: №ГТС ТПА-12/300)</w:t>
            </w:r>
          </w:p>
        </w:tc>
        <w:tc>
          <w:tcPr>
            <w:tcW w:w="565" w:type="dxa"/>
            <w:tcBorders>
              <w:top w:val="single" w:sz="4" w:space="0" w:color="auto"/>
              <w:left w:val="single" w:sz="4" w:space="0" w:color="auto"/>
              <w:bottom w:val="single" w:sz="4" w:space="0" w:color="auto"/>
              <w:right w:val="single" w:sz="4" w:space="0" w:color="auto"/>
            </w:tcBorders>
            <w:vAlign w:val="center"/>
          </w:tcPr>
          <w:p w:rsidR="00575D54" w:rsidRDefault="00575D54" w:rsidP="00575D54">
            <w:pPr>
              <w:jc w:val="center"/>
            </w:pPr>
            <w:r w:rsidRPr="00B37E48">
              <w:rPr>
                <w:rFonts w:ascii="Calibri" w:hAnsi="Calibri"/>
                <w:b/>
                <w:color w:val="000000"/>
                <w:sz w:val="22"/>
                <w:szCs w:val="22"/>
              </w:rPr>
              <w:t>шт</w:t>
            </w:r>
          </w:p>
        </w:tc>
        <w:tc>
          <w:tcPr>
            <w:tcW w:w="724"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16</w:t>
            </w:r>
          </w:p>
        </w:tc>
        <w:tc>
          <w:tcPr>
            <w:tcW w:w="1579"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9 310 539.2</w:t>
            </w:r>
          </w:p>
        </w:tc>
        <w:tc>
          <w:tcPr>
            <w:tcW w:w="1579"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148 968 627.2</w:t>
            </w:r>
          </w:p>
        </w:tc>
        <w:tc>
          <w:tcPr>
            <w:tcW w:w="1445" w:type="dxa"/>
            <w:tcBorders>
              <w:top w:val="single" w:sz="4" w:space="0" w:color="auto"/>
              <w:left w:val="single" w:sz="4" w:space="0" w:color="auto"/>
              <w:bottom w:val="single" w:sz="4" w:space="0" w:color="auto"/>
              <w:right w:val="single" w:sz="4" w:space="0" w:color="auto"/>
            </w:tcBorders>
            <w:vAlign w:val="center"/>
          </w:tcPr>
          <w:p w:rsidR="00575D54" w:rsidRPr="002015F9" w:rsidRDefault="00575D54" w:rsidP="00575D54">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575D54" w:rsidRDefault="00575D54" w:rsidP="00575D54">
            <w:pPr>
              <w:ind w:right="-134"/>
              <w:jc w:val="both"/>
              <w:rPr>
                <w:rFonts w:asciiTheme="minorHAnsi" w:hAnsiTheme="minorHAnsi"/>
                <w:bCs/>
                <w:sz w:val="18"/>
                <w:szCs w:val="18"/>
                <w:lang w:val="ru-RU"/>
              </w:rPr>
            </w:pPr>
          </w:p>
        </w:tc>
      </w:tr>
      <w:tr w:rsidR="00575D54" w:rsidTr="006B1DBF">
        <w:trPr>
          <w:trHeight w:val="290"/>
          <w:jc w:val="center"/>
        </w:trPr>
        <w:tc>
          <w:tcPr>
            <w:tcW w:w="4185" w:type="dxa"/>
            <w:gridSpan w:val="3"/>
            <w:tcBorders>
              <w:top w:val="single" w:sz="4" w:space="0" w:color="auto"/>
              <w:left w:val="single" w:sz="4" w:space="0" w:color="auto"/>
              <w:bottom w:val="single" w:sz="4" w:space="0" w:color="auto"/>
              <w:right w:val="single" w:sz="4" w:space="0" w:color="auto"/>
            </w:tcBorders>
            <w:vAlign w:val="center"/>
            <w:hideMark/>
          </w:tcPr>
          <w:p w:rsidR="00575D54" w:rsidRDefault="00575D54" w:rsidP="00575D54">
            <w:pPr>
              <w:rPr>
                <w:rFonts w:ascii="Calibri" w:hAnsi="Calibri"/>
                <w:b/>
                <w:color w:val="000000"/>
                <w:sz w:val="22"/>
                <w:szCs w:val="22"/>
              </w:rPr>
            </w:pPr>
            <w:r>
              <w:rPr>
                <w:rFonts w:ascii="Calibri" w:hAnsi="Calibri"/>
                <w:b/>
                <w:color w:val="000000"/>
                <w:sz w:val="22"/>
                <w:szCs w:val="22"/>
              </w:rPr>
              <w:t>Всего</w:t>
            </w:r>
          </w:p>
        </w:tc>
        <w:tc>
          <w:tcPr>
            <w:tcW w:w="724"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17</w:t>
            </w:r>
          </w:p>
        </w:tc>
        <w:tc>
          <w:tcPr>
            <w:tcW w:w="1579"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p>
        </w:tc>
        <w:tc>
          <w:tcPr>
            <w:tcW w:w="1579"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r w:rsidRPr="000235B0">
              <w:rPr>
                <w:rFonts w:ascii="Calibri" w:hAnsi="Calibri" w:cs="Calibri"/>
                <w:b/>
                <w:bCs/>
                <w:color w:val="000000"/>
                <w:sz w:val="22"/>
                <w:szCs w:val="22"/>
                <w:lang w:val="ru-RU"/>
              </w:rPr>
              <w:t>155 935 798.7</w:t>
            </w:r>
          </w:p>
        </w:tc>
        <w:tc>
          <w:tcPr>
            <w:tcW w:w="1445"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p>
        </w:tc>
        <w:tc>
          <w:tcPr>
            <w:tcW w:w="1445" w:type="dxa"/>
            <w:tcBorders>
              <w:top w:val="single" w:sz="4" w:space="0" w:color="auto"/>
              <w:left w:val="single" w:sz="4" w:space="0" w:color="auto"/>
              <w:bottom w:val="single" w:sz="4" w:space="0" w:color="auto"/>
              <w:right w:val="single" w:sz="4" w:space="0" w:color="auto"/>
            </w:tcBorders>
            <w:vAlign w:val="center"/>
          </w:tcPr>
          <w:p w:rsidR="00575D54" w:rsidRPr="000235B0" w:rsidRDefault="00575D54" w:rsidP="00575D54">
            <w:pPr>
              <w:jc w:val="center"/>
              <w:rPr>
                <w:rFonts w:ascii="Calibri" w:hAnsi="Calibri" w:cs="Calibri"/>
                <w:b/>
                <w:bCs/>
                <w:color w:val="000000"/>
                <w:sz w:val="22"/>
                <w:szCs w:val="22"/>
                <w:lang w:val="ru-RU"/>
              </w:rPr>
            </w:pPr>
          </w:p>
        </w:tc>
      </w:tr>
    </w:tbl>
    <w:p w:rsidR="002015F9" w:rsidRDefault="002015F9" w:rsidP="002015F9">
      <w:pPr>
        <w:tabs>
          <w:tab w:val="left" w:pos="6870"/>
        </w:tabs>
        <w:spacing w:after="200" w:line="276" w:lineRule="auto"/>
        <w:rPr>
          <w:rFonts w:ascii="Sylfaen" w:hAnsi="Sylfaen"/>
          <w:sz w:val="16"/>
          <w:szCs w:val="16"/>
          <w:lang w:val="hy-AM"/>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A06769">
        <w:rPr>
          <w:rFonts w:ascii="Sylfaen" w:hAnsi="Sylfaen"/>
          <w:sz w:val="20"/>
          <w:lang w:val="af-ZA"/>
        </w:rPr>
        <w:t xml:space="preserve">№248/GArm/26_4.3_081/10.07.26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2015F9">
        <w:rPr>
          <w:b/>
          <w:color w:val="000000"/>
          <w:lang w:val="ru-RU"/>
        </w:rPr>
        <w:t xml:space="preserve">шаровых кранов диаметром </w:t>
      </w:r>
      <w:r w:rsidR="00575D54">
        <w:rPr>
          <w:b/>
          <w:color w:val="000000"/>
          <w:lang w:val="ru-RU"/>
        </w:rPr>
        <w:t>150-300 мм</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2015F9">
        <w:trPr>
          <w:trHeight w:val="504"/>
        </w:trPr>
        <w:tc>
          <w:tcPr>
            <w:tcW w:w="518" w:type="dxa"/>
            <w:shd w:val="clear" w:color="000000" w:fill="FFFFFF"/>
            <w:vAlign w:val="center"/>
          </w:tcPr>
          <w:p w:rsidR="00C37765" w:rsidRPr="00527B8B" w:rsidRDefault="00C37765"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2015F9">
            <w:pPr>
              <w:jc w:val="center"/>
              <w:rPr>
                <w:rFonts w:asciiTheme="minorHAnsi" w:hAnsiTheme="minorHAnsi"/>
                <w:bCs/>
                <w:sz w:val="20"/>
                <w:szCs w:val="20"/>
                <w:lang w:val="ru-RU"/>
              </w:rPr>
            </w:pPr>
          </w:p>
          <w:p w:rsidR="00C37765"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2015F9">
        <w:trPr>
          <w:trHeight w:val="171"/>
        </w:trPr>
        <w:tc>
          <w:tcPr>
            <w:tcW w:w="518" w:type="dxa"/>
            <w:shd w:val="clear" w:color="000000" w:fill="FFFFFF"/>
            <w:vAlign w:val="center"/>
          </w:tcPr>
          <w:p w:rsidR="00C37765" w:rsidRPr="00527B8B" w:rsidRDefault="00C37765"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575D54" w:rsidRPr="00A06769" w:rsidTr="002015F9">
        <w:trPr>
          <w:trHeight w:val="171"/>
        </w:trPr>
        <w:tc>
          <w:tcPr>
            <w:tcW w:w="518" w:type="dxa"/>
            <w:shd w:val="clear" w:color="000000" w:fill="FFFFFF"/>
            <w:vAlign w:val="center"/>
          </w:tcPr>
          <w:p w:rsidR="00575D54" w:rsidRPr="00CE0675" w:rsidRDefault="00575D54" w:rsidP="00575D54">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5870" w:type="dxa"/>
            <w:shd w:val="clear" w:color="000000" w:fill="FFFFFF"/>
            <w:vAlign w:val="center"/>
          </w:tcPr>
          <w:p w:rsidR="00575D54" w:rsidRPr="000235B0" w:rsidRDefault="00575D54" w:rsidP="00575D54">
            <w:pPr>
              <w:rPr>
                <w:rFonts w:ascii="Calibri" w:hAnsi="Calibri" w:cs="Calibri"/>
                <w:b/>
                <w:bCs/>
                <w:color w:val="215967"/>
                <w:sz w:val="18"/>
                <w:szCs w:val="18"/>
                <w:lang w:val="ru-RU"/>
              </w:rPr>
            </w:pPr>
            <w:r w:rsidRPr="000235B0">
              <w:rPr>
                <w:rFonts w:ascii="Calibri" w:hAnsi="Calibri" w:cs="Calibri"/>
                <w:b/>
                <w:bCs/>
                <w:color w:val="215967"/>
                <w:sz w:val="18"/>
                <w:szCs w:val="18"/>
                <w:lang w:val="ru-RU"/>
              </w:rPr>
              <w:t xml:space="preserve">Кран шаровой, Ду 150 мм, Ру 6,3 МПа, мат. корп. 09Г2С, цельносварной, по СТО Газпром, полнопроходной, кл. герм. "А", кл. исп. У, </w:t>
            </w:r>
            <w:r w:rsidRPr="000235B0">
              <w:rPr>
                <w:rFonts w:ascii="Calibri" w:hAnsi="Calibri" w:cs="Calibri"/>
                <w:b/>
                <w:bCs/>
                <w:color w:val="215967"/>
                <w:sz w:val="18"/>
                <w:szCs w:val="18"/>
                <w:u w:val="single"/>
                <w:lang w:val="ru-RU"/>
              </w:rPr>
              <w:t>подземный</w:t>
            </w:r>
            <w:r w:rsidRPr="000235B0">
              <w:rPr>
                <w:rFonts w:ascii="Calibri" w:hAnsi="Calibri" w:cs="Calibri"/>
                <w:b/>
                <w:bCs/>
                <w:color w:val="215967"/>
                <w:sz w:val="18"/>
                <w:szCs w:val="18"/>
                <w:lang w:val="ru-RU"/>
              </w:rPr>
              <w:t xml:space="preserve"> (высота от оси арматуры до оси привода 2600 мм), с антикоррозиойным покрытием усиленного типа, под приварку, </w:t>
            </w:r>
            <w:r w:rsidRPr="000235B0">
              <w:rPr>
                <w:rFonts w:ascii="Calibri" w:hAnsi="Calibri" w:cs="Calibri"/>
                <w:b/>
                <w:bCs/>
                <w:i/>
                <w:iCs/>
                <w:color w:val="FF0000"/>
                <w:sz w:val="18"/>
                <w:szCs w:val="18"/>
                <w:lang w:val="ru-RU"/>
              </w:rPr>
              <w:t>с ПГП (без ААЗК)</w:t>
            </w:r>
            <w:r>
              <w:rPr>
                <w:rFonts w:ascii="Calibri" w:hAnsi="Calibri" w:cs="Calibri"/>
                <w:b/>
                <w:bCs/>
                <w:color w:val="215967"/>
                <w:sz w:val="18"/>
                <w:szCs w:val="18"/>
                <w:lang w:val="ru-RU"/>
              </w:rPr>
              <w:t xml:space="preserve">, среда - природный газ   </w:t>
            </w:r>
            <w:r w:rsidRPr="000235B0">
              <w:rPr>
                <w:rFonts w:ascii="Calibri" w:hAnsi="Calibri" w:cs="Calibri"/>
                <w:b/>
                <w:bCs/>
                <w:color w:val="963634"/>
                <w:sz w:val="18"/>
                <w:szCs w:val="18"/>
                <w:lang w:val="ru-RU"/>
              </w:rPr>
              <w:t>(Опросный лист: №ГТС ТПА-13/150)</w:t>
            </w:r>
          </w:p>
        </w:tc>
        <w:tc>
          <w:tcPr>
            <w:tcW w:w="2007" w:type="dxa"/>
            <w:shd w:val="clear" w:color="000000" w:fill="FFFFFF"/>
            <w:vAlign w:val="center"/>
          </w:tcPr>
          <w:p w:rsidR="00575D54" w:rsidRPr="00CE0675" w:rsidRDefault="00575D54" w:rsidP="00575D54">
            <w:pPr>
              <w:jc w:val="center"/>
              <w:rPr>
                <w:rFonts w:asciiTheme="minorHAnsi" w:hAnsiTheme="minorHAnsi" w:cs="Arial"/>
                <w:b/>
                <w:color w:val="000000"/>
                <w:sz w:val="20"/>
                <w:szCs w:val="20"/>
                <w:lang w:val="ru-RU"/>
              </w:rPr>
            </w:pPr>
          </w:p>
        </w:tc>
        <w:tc>
          <w:tcPr>
            <w:tcW w:w="1639" w:type="dxa"/>
            <w:shd w:val="clear" w:color="000000" w:fill="FFFFFF"/>
            <w:vAlign w:val="center"/>
          </w:tcPr>
          <w:p w:rsidR="00575D54" w:rsidRPr="00CE0675" w:rsidRDefault="00575D54" w:rsidP="00575D54">
            <w:pPr>
              <w:jc w:val="center"/>
              <w:rPr>
                <w:rFonts w:asciiTheme="minorHAnsi" w:hAnsiTheme="minorHAnsi" w:cs="Arial"/>
                <w:b/>
                <w:color w:val="000000"/>
                <w:sz w:val="20"/>
                <w:szCs w:val="20"/>
                <w:lang w:val="ru-RU"/>
              </w:rPr>
            </w:pPr>
          </w:p>
        </w:tc>
        <w:tc>
          <w:tcPr>
            <w:tcW w:w="1542" w:type="dxa"/>
            <w:shd w:val="clear" w:color="000000" w:fill="FFFFFF"/>
            <w:vAlign w:val="center"/>
          </w:tcPr>
          <w:p w:rsidR="00575D54" w:rsidRPr="00CE0675" w:rsidRDefault="00575D54" w:rsidP="00575D54">
            <w:pPr>
              <w:jc w:val="center"/>
              <w:rPr>
                <w:rFonts w:asciiTheme="minorHAnsi" w:hAnsiTheme="minorHAnsi" w:cs="Arial"/>
                <w:b/>
                <w:color w:val="000000"/>
                <w:sz w:val="20"/>
                <w:szCs w:val="20"/>
                <w:lang w:val="ru-RU"/>
              </w:rPr>
            </w:pPr>
          </w:p>
        </w:tc>
      </w:tr>
      <w:tr w:rsidR="00575D54" w:rsidRPr="00A06769" w:rsidTr="002015F9">
        <w:trPr>
          <w:trHeight w:val="171"/>
        </w:trPr>
        <w:tc>
          <w:tcPr>
            <w:tcW w:w="518" w:type="dxa"/>
            <w:shd w:val="clear" w:color="000000" w:fill="FFFFFF"/>
            <w:vAlign w:val="center"/>
          </w:tcPr>
          <w:p w:rsidR="00575D54" w:rsidRPr="00CE0675" w:rsidRDefault="00575D54" w:rsidP="00575D54">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575D54" w:rsidRPr="000235B0" w:rsidRDefault="00575D54" w:rsidP="00575D54">
            <w:pPr>
              <w:rPr>
                <w:rFonts w:ascii="Calibri" w:hAnsi="Calibri" w:cs="Calibri"/>
                <w:b/>
                <w:bCs/>
                <w:color w:val="215967"/>
                <w:sz w:val="18"/>
                <w:szCs w:val="18"/>
                <w:lang w:val="ru-RU"/>
              </w:rPr>
            </w:pPr>
            <w:r w:rsidRPr="000235B0">
              <w:rPr>
                <w:rFonts w:ascii="Calibri" w:hAnsi="Calibri" w:cs="Calibri"/>
                <w:b/>
                <w:bCs/>
                <w:color w:val="215967"/>
                <w:sz w:val="18"/>
                <w:szCs w:val="18"/>
                <w:lang w:val="ru-RU"/>
              </w:rPr>
              <w:t xml:space="preserve">Кран шаровой, Ду 300 мм, Ру 6,3 МПа, мат. корп. 09Г2С, цельносварной, по СТО Газпром, полнопроходной, кл. герм. "А", кл. исп. У, </w:t>
            </w:r>
            <w:r w:rsidRPr="000235B0">
              <w:rPr>
                <w:rFonts w:ascii="Calibri" w:hAnsi="Calibri" w:cs="Calibri"/>
                <w:b/>
                <w:bCs/>
                <w:color w:val="215967"/>
                <w:sz w:val="18"/>
                <w:szCs w:val="18"/>
                <w:u w:val="single"/>
                <w:lang w:val="ru-RU"/>
              </w:rPr>
              <w:t>подземный</w:t>
            </w:r>
            <w:r w:rsidRPr="000235B0">
              <w:rPr>
                <w:rFonts w:ascii="Calibri" w:hAnsi="Calibri" w:cs="Calibri"/>
                <w:b/>
                <w:bCs/>
                <w:color w:val="215967"/>
                <w:sz w:val="18"/>
                <w:szCs w:val="18"/>
                <w:lang w:val="ru-RU"/>
              </w:rPr>
              <w:t xml:space="preserve"> (высота от оси арматуры до оси привода 2800 мм), с антикоррозиойным покрытием усиленного типа, под приварку, </w:t>
            </w:r>
            <w:r w:rsidRPr="000235B0">
              <w:rPr>
                <w:rFonts w:ascii="Calibri" w:hAnsi="Calibri" w:cs="Calibri"/>
                <w:b/>
                <w:bCs/>
                <w:i/>
                <w:iCs/>
                <w:color w:val="FF0000"/>
                <w:sz w:val="18"/>
                <w:szCs w:val="18"/>
                <w:lang w:val="ru-RU"/>
              </w:rPr>
              <w:t>с ПГП (без ААЗК)</w:t>
            </w:r>
            <w:r w:rsidRPr="000235B0">
              <w:rPr>
                <w:rFonts w:ascii="Calibri" w:hAnsi="Calibri" w:cs="Calibri"/>
                <w:b/>
                <w:bCs/>
                <w:color w:val="215967"/>
                <w:sz w:val="18"/>
                <w:szCs w:val="18"/>
                <w:lang w:val="ru-RU"/>
              </w:rPr>
              <w:t xml:space="preserve">, среда - природный газ </w:t>
            </w:r>
            <w:r w:rsidRPr="000235B0">
              <w:rPr>
                <w:rFonts w:ascii="Calibri" w:hAnsi="Calibri" w:cs="Calibri"/>
                <w:b/>
                <w:bCs/>
                <w:color w:val="963634"/>
                <w:sz w:val="18"/>
                <w:szCs w:val="18"/>
                <w:lang w:val="ru-RU"/>
              </w:rPr>
              <w:t>(Опросный лист: №ГТС ТПА-12/300)</w:t>
            </w:r>
          </w:p>
        </w:tc>
        <w:tc>
          <w:tcPr>
            <w:tcW w:w="2007" w:type="dxa"/>
            <w:shd w:val="clear" w:color="000000" w:fill="FFFFFF"/>
            <w:vAlign w:val="center"/>
          </w:tcPr>
          <w:p w:rsidR="00575D54" w:rsidRPr="00CE0675" w:rsidRDefault="00575D54" w:rsidP="00575D54">
            <w:pPr>
              <w:jc w:val="center"/>
              <w:rPr>
                <w:rFonts w:asciiTheme="minorHAnsi" w:hAnsiTheme="minorHAnsi" w:cs="Arial"/>
                <w:b/>
                <w:color w:val="000000"/>
                <w:sz w:val="20"/>
                <w:szCs w:val="20"/>
                <w:lang w:val="ru-RU"/>
              </w:rPr>
            </w:pPr>
          </w:p>
        </w:tc>
        <w:tc>
          <w:tcPr>
            <w:tcW w:w="1639" w:type="dxa"/>
            <w:shd w:val="clear" w:color="000000" w:fill="FFFFFF"/>
            <w:vAlign w:val="center"/>
          </w:tcPr>
          <w:p w:rsidR="00575D54" w:rsidRPr="00CE0675" w:rsidRDefault="00575D54" w:rsidP="00575D54">
            <w:pPr>
              <w:jc w:val="center"/>
              <w:rPr>
                <w:rFonts w:asciiTheme="minorHAnsi" w:hAnsiTheme="minorHAnsi" w:cs="Arial"/>
                <w:b/>
                <w:color w:val="000000"/>
                <w:sz w:val="20"/>
                <w:szCs w:val="20"/>
                <w:lang w:val="ru-RU"/>
              </w:rPr>
            </w:pPr>
          </w:p>
        </w:tc>
        <w:tc>
          <w:tcPr>
            <w:tcW w:w="1542" w:type="dxa"/>
            <w:shd w:val="clear" w:color="000000" w:fill="FFFFFF"/>
            <w:vAlign w:val="center"/>
          </w:tcPr>
          <w:p w:rsidR="00575D54" w:rsidRPr="00CE0675" w:rsidRDefault="00575D54" w:rsidP="00575D54">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A06769">
        <w:rPr>
          <w:rFonts w:ascii="Sylfaen" w:hAnsi="Sylfaen" w:cs="Sylfaen"/>
          <w:b/>
          <w:sz w:val="20"/>
          <w:szCs w:val="20"/>
          <w:lang w:val="es-ES"/>
        </w:rPr>
        <w:t xml:space="preserve">№248/GArm/26_4.3_081/10.07.26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A06769"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2015F9">
              <w:rPr>
                <w:b/>
                <w:color w:val="000000"/>
                <w:lang w:val="ru-RU"/>
              </w:rPr>
              <w:t xml:space="preserve">шаровых кранов диаметром </w:t>
            </w:r>
            <w:r w:rsidR="00575D54">
              <w:rPr>
                <w:b/>
                <w:color w:val="000000"/>
                <w:lang w:val="ru-RU"/>
              </w:rPr>
              <w:t>150-300 мм</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C1210" w:rsidP="00AD4915">
            <w:pPr>
              <w:spacing w:line="360" w:lineRule="auto"/>
              <w:jc w:val="center"/>
              <w:rPr>
                <w:rFonts w:ascii="Sylfaen" w:hAnsi="Sylfaen" w:cs="Sylfaen"/>
                <w:b/>
              </w:rPr>
            </w:pPr>
            <w:r>
              <w:rPr>
                <w:rFonts w:ascii="Sylfaen" w:hAnsi="Sylfaen"/>
                <w:sz w:val="20"/>
                <w:szCs w:val="20"/>
                <w:lang w:eastAsia="ru-RU"/>
              </w:rPr>
              <w:t>12</w:t>
            </w:r>
            <w:r w:rsidR="0029251B">
              <w:rPr>
                <w:rFonts w:ascii="Sylfaen" w:hAnsi="Sylfaen"/>
                <w:sz w:val="20"/>
                <w:szCs w:val="20"/>
                <w:lang w:eastAsia="ru-RU"/>
              </w:rPr>
              <w:t>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A06769"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2015F9">
              <w:rPr>
                <w:b/>
                <w:color w:val="000000"/>
                <w:lang w:val="ru-RU"/>
              </w:rPr>
              <w:t xml:space="preserve">шаровых кранов диаметром </w:t>
            </w:r>
            <w:r w:rsidR="00575D54">
              <w:rPr>
                <w:b/>
                <w:color w:val="000000"/>
                <w:lang w:val="ru-RU"/>
              </w:rPr>
              <w:t>150-300 мм</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A06769">
        <w:rPr>
          <w:rFonts w:ascii="Sylfaen" w:hAnsi="Sylfaen" w:cs="Sylfaen"/>
          <w:b/>
          <w:sz w:val="20"/>
          <w:szCs w:val="20"/>
          <w:lang w:val="es-ES"/>
        </w:rPr>
        <w:t xml:space="preserve">№248/GArm/26_4.3_081/10.07.26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A06769">
        <w:rPr>
          <w:rFonts w:ascii="Sylfaen" w:hAnsi="Sylfaen" w:cs="Sylfaen"/>
          <w:b/>
          <w:sz w:val="20"/>
          <w:szCs w:val="20"/>
          <w:lang w:val="es-ES"/>
        </w:rPr>
        <w:t xml:space="preserve">№248/GArm/26_4.3_081/10.07.26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A06769">
        <w:rPr>
          <w:rFonts w:ascii="Sylfaen" w:hAnsi="Sylfaen" w:cs="Sylfaen"/>
          <w:b/>
          <w:sz w:val="20"/>
          <w:szCs w:val="20"/>
          <w:lang w:val="es-ES"/>
        </w:rPr>
        <w:t>№248</w:t>
      </w:r>
      <w:bookmarkStart w:id="0" w:name="_GoBack"/>
      <w:bookmarkEnd w:id="0"/>
      <w:r w:rsidR="00575D54">
        <w:rPr>
          <w:rFonts w:ascii="Sylfaen" w:hAnsi="Sylfaen" w:cs="Sylfaen"/>
          <w:b/>
          <w:sz w:val="20"/>
          <w:szCs w:val="20"/>
          <w:lang w:val="es-ES"/>
        </w:rPr>
        <w:t>/GArm/26_4.3_081/10.07.26</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A06769">
        <w:rPr>
          <w:rFonts w:ascii="Sylfaen" w:hAnsi="Sylfaen" w:cs="Sylfaen"/>
          <w:b/>
          <w:sz w:val="20"/>
          <w:szCs w:val="20"/>
          <w:lang w:val="es-ES"/>
        </w:rPr>
        <w:t xml:space="preserve">№248/GArm/26_4.3_081/10.07.26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A06769">
        <w:rPr>
          <w:b/>
          <w:sz w:val="16"/>
          <w:szCs w:val="16"/>
          <w:lang w:val="af-ZA"/>
        </w:rPr>
        <w:t xml:space="preserve">№248/GArm/26_4.3_081/10.07.26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A06769">
        <w:rPr>
          <w:b/>
          <w:sz w:val="16"/>
          <w:szCs w:val="16"/>
          <w:lang w:val="af-ZA"/>
        </w:rPr>
        <w:t xml:space="preserve">№248/GArm/26_4.3_081/10.07.26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A06769">
        <w:rPr>
          <w:b/>
          <w:sz w:val="16"/>
          <w:szCs w:val="16"/>
          <w:lang w:val="af-ZA"/>
        </w:rPr>
        <w:t xml:space="preserve">№248/GArm/26_4.3_081/10.07.26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A06769">
        <w:rPr>
          <w:b/>
          <w:sz w:val="16"/>
          <w:szCs w:val="16"/>
          <w:lang w:val="af-ZA"/>
        </w:rPr>
        <w:t xml:space="preserve">№248/GArm/26_4.3_081/10.07.26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A06769"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A06769"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A06769"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8"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A06769"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9"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032" w:rsidRDefault="00162032" w:rsidP="005663B2">
      <w:r>
        <w:separator/>
      </w:r>
    </w:p>
  </w:endnote>
  <w:endnote w:type="continuationSeparator" w:id="0">
    <w:p w:rsidR="00162032" w:rsidRDefault="00162032"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032" w:rsidRDefault="00162032" w:rsidP="005663B2">
      <w:r>
        <w:separator/>
      </w:r>
    </w:p>
  </w:footnote>
  <w:footnote w:type="continuationSeparator" w:id="0">
    <w:p w:rsidR="00162032" w:rsidRDefault="00162032"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032"/>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2AAB"/>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2F7"/>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5D54"/>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6EBD"/>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769"/>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0339"/>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0D9A"/>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5C7C3D"/>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68662554">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AB1B6-DC1E-45C6-9732-78FC150D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40</Pages>
  <Words>15389</Words>
  <Characters>87718</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110</cp:revision>
  <cp:lastPrinted>2017-05-25T10:27:00Z</cp:lastPrinted>
  <dcterms:created xsi:type="dcterms:W3CDTF">2021-01-21T07:40:00Z</dcterms:created>
  <dcterms:modified xsi:type="dcterms:W3CDTF">2026-07-15T10:46:00Z</dcterms:modified>
</cp:coreProperties>
</file>